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FC0" w:rsidRPr="00501CBD" w:rsidRDefault="00070FC0" w:rsidP="006C6F70">
      <w:pPr>
        <w:jc w:val="center"/>
        <w:rPr>
          <w:rFonts w:ascii="宋体" w:hAnsi="宋体" w:cs="Times New Roman"/>
          <w:sz w:val="24"/>
          <w:szCs w:val="24"/>
        </w:rPr>
      </w:pPr>
      <w:bookmarkStart w:id="0" w:name="OLE_LINK1"/>
    </w:p>
    <w:p w:rsidR="00070FC0" w:rsidRPr="00501CBD" w:rsidRDefault="00070FC0" w:rsidP="006C6F70">
      <w:pPr>
        <w:jc w:val="center"/>
        <w:rPr>
          <w:rFonts w:ascii="宋体" w:hAnsi="宋体" w:cs="宋体"/>
          <w:b/>
          <w:bCs/>
          <w:sz w:val="24"/>
          <w:szCs w:val="24"/>
        </w:rPr>
      </w:pPr>
      <w:r w:rsidRPr="00501CBD">
        <w:rPr>
          <w:rFonts w:ascii="宋体" w:hAnsi="宋体"/>
          <w:b/>
          <w:bCs/>
          <w:sz w:val="24"/>
          <w:szCs w:val="24"/>
        </w:rPr>
        <w:t>CA</w:t>
      </w:r>
      <w:r w:rsidRPr="00501CBD">
        <w:rPr>
          <w:rFonts w:ascii="宋体" w:hAnsi="宋体" w:cs="宋体" w:hint="eastAsia"/>
          <w:b/>
          <w:bCs/>
          <w:sz w:val="24"/>
          <w:szCs w:val="24"/>
        </w:rPr>
        <w:t>锁自主激活操作流程</w:t>
      </w:r>
    </w:p>
    <w:p w:rsidR="004E308B" w:rsidRPr="00501CBD" w:rsidRDefault="004E308B" w:rsidP="004E308B">
      <w:pPr>
        <w:rPr>
          <w:rFonts w:ascii="宋体" w:hAnsi="宋体" w:cs="Times New Roman"/>
          <w:bCs/>
          <w:sz w:val="24"/>
          <w:szCs w:val="24"/>
        </w:rPr>
      </w:pPr>
      <w:r w:rsidRPr="00501CBD">
        <w:rPr>
          <w:rFonts w:ascii="宋体" w:hAnsi="宋体" w:cs="Times New Roman" w:hint="eastAsia"/>
          <w:bCs/>
          <w:sz w:val="24"/>
          <w:szCs w:val="24"/>
        </w:rPr>
        <w:t>自助激活方法一：</w:t>
      </w:r>
    </w:p>
    <w:p w:rsidR="004E308B" w:rsidRPr="00501CBD" w:rsidRDefault="004E308B" w:rsidP="004E308B">
      <w:pPr>
        <w:rPr>
          <w:rFonts w:ascii="宋体" w:hAnsi="宋体" w:cs="Times New Roman"/>
          <w:bCs/>
          <w:sz w:val="24"/>
          <w:szCs w:val="24"/>
        </w:rPr>
      </w:pPr>
      <w:r w:rsidRPr="00501CBD">
        <w:rPr>
          <w:rFonts w:ascii="宋体" w:hAnsi="宋体" w:cs="Times New Roman"/>
          <w:bCs/>
          <w:sz w:val="24"/>
          <w:szCs w:val="24"/>
        </w:rPr>
        <w:t xml:space="preserve"> </w:t>
      </w:r>
    </w:p>
    <w:p w:rsidR="004E308B" w:rsidRPr="00501CBD" w:rsidRDefault="004E308B" w:rsidP="004E308B">
      <w:pPr>
        <w:rPr>
          <w:rFonts w:ascii="宋体" w:hAnsi="宋体" w:cs="Times New Roman"/>
          <w:bCs/>
          <w:sz w:val="24"/>
          <w:szCs w:val="24"/>
        </w:rPr>
      </w:pPr>
      <w:r w:rsidRPr="00501CBD">
        <w:rPr>
          <w:rFonts w:ascii="宋体" w:hAnsi="宋体" w:cs="Times New Roman" w:hint="eastAsia"/>
          <w:bCs/>
          <w:sz w:val="24"/>
          <w:szCs w:val="24"/>
        </w:rPr>
        <w:t>打开【</w:t>
      </w:r>
      <w:hyperlink r:id="rId6" w:history="1">
        <w:r w:rsidR="006676B5">
          <w:rPr>
            <w:rStyle w:val="a3"/>
            <w:rFonts w:ascii="宋体" w:hAnsi="宋体" w:cs="Times New Roman" w:hint="eastAsia"/>
            <w:bCs/>
            <w:sz w:val="24"/>
            <w:szCs w:val="24"/>
          </w:rPr>
          <w:t>吴江区公共资源网上交易系统</w:t>
        </w:r>
      </w:hyperlink>
      <w:r w:rsidRPr="00501CBD">
        <w:rPr>
          <w:rFonts w:ascii="宋体" w:hAnsi="宋体" w:cs="Times New Roman" w:hint="eastAsia"/>
          <w:bCs/>
          <w:sz w:val="24"/>
          <w:szCs w:val="24"/>
        </w:rPr>
        <w:t>】，点击【证书key登录】，输入CA锁密码，点击下方【证书key登录】，如果此CA未在系统激活，会自动激活。</w:t>
      </w:r>
    </w:p>
    <w:p w:rsidR="004E308B" w:rsidRPr="00501CBD" w:rsidRDefault="004E308B" w:rsidP="004E308B">
      <w:pPr>
        <w:rPr>
          <w:rFonts w:ascii="宋体" w:hAnsi="宋体" w:cs="Times New Roman"/>
          <w:bCs/>
          <w:sz w:val="24"/>
          <w:szCs w:val="24"/>
        </w:rPr>
      </w:pPr>
      <w:r w:rsidRPr="00501CBD">
        <w:rPr>
          <w:rFonts w:ascii="宋体" w:hAnsi="宋体" w:cs="Times New Roman"/>
          <w:bCs/>
          <w:sz w:val="24"/>
          <w:szCs w:val="24"/>
        </w:rPr>
        <w:t xml:space="preserve"> </w:t>
      </w:r>
    </w:p>
    <w:p w:rsidR="004E308B" w:rsidRPr="00501CBD" w:rsidRDefault="004E308B" w:rsidP="004E308B">
      <w:pPr>
        <w:rPr>
          <w:rFonts w:ascii="宋体" w:hAnsi="宋体" w:cs="Times New Roman"/>
          <w:bCs/>
          <w:sz w:val="24"/>
          <w:szCs w:val="24"/>
        </w:rPr>
      </w:pPr>
      <w:r w:rsidRPr="00501CBD">
        <w:rPr>
          <w:rFonts w:ascii="宋体" w:hAnsi="宋体" w:cs="Times New Roman" w:hint="eastAsia"/>
          <w:bCs/>
          <w:sz w:val="24"/>
          <w:szCs w:val="24"/>
        </w:rPr>
        <w:t>注：如果吴江公共资源网站没有单位信息，需要勾选单位类型后保存。如果保存时提示单位名称或者组织机构代码已存在，请尝试用方法二激活。</w:t>
      </w:r>
    </w:p>
    <w:p w:rsidR="004E308B" w:rsidRPr="00501CBD" w:rsidRDefault="004E308B" w:rsidP="004E308B">
      <w:pPr>
        <w:rPr>
          <w:rFonts w:ascii="宋体" w:hAnsi="宋体" w:cs="Times New Roman"/>
          <w:bCs/>
          <w:sz w:val="24"/>
          <w:szCs w:val="24"/>
        </w:rPr>
      </w:pPr>
      <w:r w:rsidRPr="00501CBD">
        <w:rPr>
          <w:rFonts w:ascii="宋体" w:hAnsi="宋体" w:cs="Times New Roman"/>
          <w:bCs/>
          <w:sz w:val="24"/>
          <w:szCs w:val="24"/>
        </w:rPr>
        <w:t xml:space="preserve"> </w:t>
      </w:r>
    </w:p>
    <w:p w:rsidR="004E308B" w:rsidRPr="00501CBD" w:rsidRDefault="004E308B" w:rsidP="004E308B">
      <w:pPr>
        <w:rPr>
          <w:rFonts w:ascii="宋体" w:hAnsi="宋体" w:cs="Times New Roman"/>
          <w:bCs/>
          <w:sz w:val="24"/>
          <w:szCs w:val="24"/>
        </w:rPr>
      </w:pPr>
      <w:r w:rsidRPr="00501CBD">
        <w:rPr>
          <w:rFonts w:ascii="宋体" w:hAnsi="宋体" w:cs="Times New Roman" w:hint="eastAsia"/>
          <w:bCs/>
          <w:sz w:val="24"/>
          <w:szCs w:val="24"/>
        </w:rPr>
        <w:t>自助激活方法二：</w:t>
      </w:r>
    </w:p>
    <w:p w:rsidR="004E308B" w:rsidRPr="00501CBD" w:rsidRDefault="004E308B" w:rsidP="004E308B">
      <w:pPr>
        <w:widowControl/>
        <w:spacing w:before="100" w:beforeAutospacing="1" w:after="100" w:afterAutospacing="1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1、使用账号密码或者之前已经激活的锁，登录【吴江公共资源交易系统】，在系统【业务查询】-【激活CA】菜单中，点击【证书激活】。</w:t>
      </w:r>
    </w:p>
    <w:p w:rsidR="00070FC0" w:rsidRPr="00501CBD" w:rsidRDefault="004E308B" w:rsidP="004E308B">
      <w:pPr>
        <w:widowControl/>
        <w:spacing w:before="100" w:beforeAutospacing="1" w:after="100" w:afterAutospacing="1"/>
        <w:jc w:val="left"/>
        <w:rPr>
          <w:rFonts w:ascii="宋体" w:hAnsi="宋体" w:cs="Times New Roman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2、进入页面后，输入【使用者姓名】（公司名称或者使用者姓名），点击【读取证书】，再点击【激活】，即可激活CA。</w:t>
      </w:r>
      <w:r w:rsidR="00070FC0"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激活流程：在系统中【业务查询】</w:t>
      </w:r>
      <w:r w:rsidR="00070FC0" w:rsidRPr="00501CBD">
        <w:rPr>
          <w:rFonts w:ascii="宋体" w:hAnsi="宋体" w:cs="宋体"/>
          <w:color w:val="333333"/>
          <w:kern w:val="0"/>
          <w:sz w:val="24"/>
          <w:szCs w:val="24"/>
        </w:rPr>
        <w:t>-</w:t>
      </w:r>
      <w:r w:rsidR="00070FC0"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【激活</w:t>
      </w:r>
      <w:r w:rsidR="00070FC0" w:rsidRPr="00501CBD">
        <w:rPr>
          <w:rFonts w:ascii="宋体" w:hAnsi="宋体" w:cs="宋体"/>
          <w:color w:val="333333"/>
          <w:kern w:val="0"/>
          <w:sz w:val="24"/>
          <w:szCs w:val="24"/>
        </w:rPr>
        <w:t>CA</w:t>
      </w:r>
      <w:r w:rsidR="00070FC0"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】菜单，点击【证书激活】，进入页面之后，输入使用者姓名（公司名称或者使用者姓名），勾选用户类型，点击【读取证书】，在点击【激活】，即可激活</w:t>
      </w:r>
      <w:r w:rsidR="00070FC0" w:rsidRPr="00501CBD">
        <w:rPr>
          <w:rFonts w:ascii="宋体" w:hAnsi="宋体" w:cs="宋体"/>
          <w:color w:val="333333"/>
          <w:kern w:val="0"/>
          <w:sz w:val="24"/>
          <w:szCs w:val="24"/>
        </w:rPr>
        <w:t>CA</w:t>
      </w:r>
    </w:p>
    <w:p w:rsidR="00070FC0" w:rsidRPr="00501CBD" w:rsidRDefault="00272DAE" w:rsidP="006C6F70">
      <w:pPr>
        <w:widowControl/>
        <w:spacing w:before="100" w:beforeAutospacing="1" w:after="100" w:afterAutospacing="1"/>
        <w:jc w:val="left"/>
        <w:rPr>
          <w:rFonts w:ascii="宋体" w:hAns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3" o:spid="_x0000_i1025" type="#_x0000_t75" style="width:481pt;height:110pt;visibility:visible">
            <v:imagedata r:id="rId7" o:title=""/>
          </v:shape>
        </w:pict>
      </w:r>
    </w:p>
    <w:p w:rsidR="00070FC0" w:rsidRPr="00501CBD" w:rsidRDefault="00272DAE" w:rsidP="006C6F70">
      <w:pPr>
        <w:widowControl/>
        <w:spacing w:before="100" w:beforeAutospacing="1" w:after="100" w:afterAutospacing="1"/>
        <w:jc w:val="left"/>
        <w:rPr>
          <w:rFonts w:ascii="宋体" w:hAnsi="宋体" w:cs="Times New Roman"/>
          <w:color w:val="333333"/>
          <w:kern w:val="0"/>
          <w:sz w:val="24"/>
          <w:szCs w:val="24"/>
        </w:rPr>
      </w:pPr>
      <w:r>
        <w:rPr>
          <w:rFonts w:ascii="宋体" w:hAnsi="宋体" w:cs="Times New Roman"/>
          <w:noProof/>
          <w:sz w:val="24"/>
          <w:szCs w:val="24"/>
        </w:rPr>
        <w:pict>
          <v:shape id="图片 4" o:spid="_x0000_i1026" type="#_x0000_t75" style="width:491.5pt;height:149pt;visibility:visible">
            <v:imagedata r:id="rId8" o:title=""/>
          </v:shape>
        </w:pict>
      </w:r>
    </w:p>
    <w:p w:rsidR="00070FC0" w:rsidRPr="00501CBD" w:rsidRDefault="00070FC0" w:rsidP="006C6F70">
      <w:pPr>
        <w:widowControl/>
        <w:spacing w:before="100" w:beforeAutospacing="1" w:after="100" w:afterAutospacing="1"/>
        <w:jc w:val="left"/>
        <w:rPr>
          <w:rFonts w:ascii="宋体" w:hAnsi="宋体" w:cs="Times New Roman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注意：</w:t>
      </w:r>
      <w:r w:rsidRPr="00501CBD">
        <w:rPr>
          <w:rFonts w:ascii="宋体" w:hAnsi="宋体" w:cs="宋体"/>
          <w:color w:val="333333"/>
          <w:kern w:val="0"/>
          <w:sz w:val="24"/>
          <w:szCs w:val="24"/>
        </w:rPr>
        <w:t>CA</w:t>
      </w: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锁中的企业名称和系统诚信库中企业名称必须一致才能激活，如果涉及企业名称变更，请先在诚信库中修改企业名称并备案通过之后再激活</w:t>
      </w:r>
      <w:r w:rsidRPr="00501CBD">
        <w:rPr>
          <w:rFonts w:ascii="宋体" w:hAnsi="宋体" w:cs="宋体"/>
          <w:color w:val="333333"/>
          <w:kern w:val="0"/>
          <w:sz w:val="24"/>
          <w:szCs w:val="24"/>
        </w:rPr>
        <w:t>CA</w:t>
      </w: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。</w:t>
      </w:r>
    </w:p>
    <w:p w:rsidR="00070FC0" w:rsidRPr="00501CBD" w:rsidRDefault="00070FC0" w:rsidP="006C6F70">
      <w:pPr>
        <w:widowControl/>
        <w:spacing w:before="100" w:beforeAutospacing="1" w:after="100" w:afterAutospacing="1"/>
        <w:jc w:val="left"/>
        <w:rPr>
          <w:rFonts w:ascii="宋体" w:hAnsi="宋体" w:cs="Times New Roman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lastRenderedPageBreak/>
        <w:t>如果提示‘读取证书序列号唯一标识出错，请检查锁是否查好’请按照“使用</w:t>
      </w:r>
      <w:r w:rsidRPr="00501CBD">
        <w:rPr>
          <w:rFonts w:ascii="宋体" w:hAnsi="宋体" w:cs="宋体"/>
          <w:color w:val="333333"/>
          <w:kern w:val="0"/>
          <w:sz w:val="24"/>
          <w:szCs w:val="24"/>
        </w:rPr>
        <w:t>CA</w:t>
      </w: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登录系统的操作步骤”设置浏览器</w:t>
      </w:r>
    </w:p>
    <w:p w:rsidR="00070FC0" w:rsidRPr="00501CBD" w:rsidRDefault="00070FC0" w:rsidP="006C6F70">
      <w:pPr>
        <w:widowControl/>
        <w:spacing w:before="100" w:beforeAutospacing="1" w:after="100" w:afterAutospacing="1"/>
        <w:jc w:val="left"/>
        <w:rPr>
          <w:rFonts w:ascii="宋体" w:hAnsi="宋体" w:cs="Times New Roman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使用</w:t>
      </w:r>
      <w:r w:rsidRPr="00501CBD">
        <w:rPr>
          <w:rFonts w:ascii="宋体" w:hAnsi="宋体" w:cs="宋体"/>
          <w:color w:val="333333"/>
          <w:kern w:val="0"/>
          <w:sz w:val="24"/>
          <w:szCs w:val="24"/>
        </w:rPr>
        <w:t>CA</w:t>
      </w: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登录系统的操作步骤：</w:t>
      </w: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1. 安装新点驱动(江苏省互联互通版)（下载地址：https://download.bqpoint.com/download/downloaddetail.html?SourceFrom=Ztb&amp;ZtbSoftXiaQuCode=010118&amp;ZtbSoftType=DR），在安装驱动前把所有浏览器、应用程序、360等都关掉，一直点击“下一步”，安装完成。</w:t>
      </w: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2. 使用IE浏览器，版本推荐使用ie9、ie10、ie11，打开会员系统网站</w:t>
      </w:r>
      <w:r w:rsidR="006676B5">
        <w:rPr>
          <w:rFonts w:ascii="宋体" w:hAnsi="宋体" w:cs="宋体" w:hint="eastAsia"/>
          <w:color w:val="333333"/>
          <w:kern w:val="0"/>
          <w:sz w:val="24"/>
          <w:szCs w:val="24"/>
        </w:rPr>
        <w:t xml:space="preserve"> http://58.211.231.163</w:t>
      </w:r>
      <w:r w:rsidR="006676B5">
        <w:rPr>
          <w:rFonts w:ascii="宋体" w:hAnsi="宋体" w:cs="宋体"/>
          <w:color w:val="333333"/>
          <w:kern w:val="0"/>
          <w:sz w:val="24"/>
          <w:szCs w:val="24"/>
        </w:rPr>
        <w:t>:7090</w:t>
      </w: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/wjhy/HuiYuanInfoMis2_WJ/Pages/SSO/login.aspx</w:t>
      </w:r>
    </w:p>
    <w:p w:rsidR="004E308B" w:rsidRPr="006676B5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3. 单机浏览器工具烂的“工具”——“Internet选项”,点击“安全”——“可信任站点”——“站点”，点击“添加”，把网址添加进去。</w:t>
      </w: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4. 单击浏览器工具栏的“工具”——“兼容性视图设置”，把会员网址添加进去（这一步很重要，请务必操作）。</w:t>
      </w:r>
    </w:p>
    <w:p w:rsidR="004E308B" w:rsidRPr="00501CBD" w:rsidRDefault="004E308B" w:rsidP="004E308B">
      <w:pPr>
        <w:rPr>
          <w:rFonts w:ascii="宋体" w:hAnsi="宋体" w:cs="宋体"/>
          <w:color w:val="333333"/>
          <w:kern w:val="0"/>
          <w:sz w:val="24"/>
          <w:szCs w:val="24"/>
        </w:rPr>
      </w:pPr>
    </w:p>
    <w:p w:rsidR="00070FC0" w:rsidRPr="00501CBD" w:rsidRDefault="004E308B" w:rsidP="004E308B">
      <w:pPr>
        <w:rPr>
          <w:rFonts w:ascii="宋体" w:hAnsi="宋体" w:cs="Times New Roman"/>
          <w:color w:val="333333"/>
          <w:kern w:val="0"/>
          <w:sz w:val="24"/>
          <w:szCs w:val="24"/>
        </w:rPr>
      </w:pPr>
      <w:r w:rsidRPr="00501CBD">
        <w:rPr>
          <w:rFonts w:ascii="宋体" w:hAnsi="宋体" w:cs="宋体" w:hint="eastAsia"/>
          <w:color w:val="333333"/>
          <w:kern w:val="0"/>
          <w:sz w:val="24"/>
          <w:szCs w:val="24"/>
        </w:rPr>
        <w:t>5. 第一次可能会让你加载一些控件，单击浏览页面的顶部或底部，选择在运行，在弹窗里选择运行。直到运行完所有控件。选择“证书key登陆”，输入初始密码123456，登陆会员系统。</w:t>
      </w:r>
    </w:p>
    <w:p w:rsidR="00070FC0" w:rsidRPr="00501CBD" w:rsidRDefault="00070FC0" w:rsidP="006C6F70">
      <w:pPr>
        <w:rPr>
          <w:rFonts w:ascii="宋体" w:hAnsi="宋体" w:cs="Times New Roman"/>
          <w:sz w:val="24"/>
          <w:szCs w:val="24"/>
        </w:rPr>
      </w:pPr>
      <w:bookmarkStart w:id="1" w:name="_GoBack"/>
      <w:bookmarkEnd w:id="0"/>
      <w:bookmarkEnd w:id="1"/>
    </w:p>
    <w:sectPr w:rsidR="00070FC0" w:rsidRPr="00501CBD" w:rsidSect="00F80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2DAE" w:rsidRDefault="00272DAE" w:rsidP="004E308B">
      <w:r>
        <w:separator/>
      </w:r>
    </w:p>
  </w:endnote>
  <w:endnote w:type="continuationSeparator" w:id="0">
    <w:p w:rsidR="00272DAE" w:rsidRDefault="00272DAE" w:rsidP="004E3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2DAE" w:rsidRDefault="00272DAE" w:rsidP="004E308B">
      <w:r>
        <w:separator/>
      </w:r>
    </w:p>
  </w:footnote>
  <w:footnote w:type="continuationSeparator" w:id="0">
    <w:p w:rsidR="00272DAE" w:rsidRDefault="00272DAE" w:rsidP="004E30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5663"/>
    <w:rsid w:val="0000441B"/>
    <w:rsid w:val="00007359"/>
    <w:rsid w:val="00070FC0"/>
    <w:rsid w:val="000876C3"/>
    <w:rsid w:val="000C44F8"/>
    <w:rsid w:val="000E328E"/>
    <w:rsid w:val="00190F6A"/>
    <w:rsid w:val="002677AD"/>
    <w:rsid w:val="00272DAE"/>
    <w:rsid w:val="003077C6"/>
    <w:rsid w:val="00321BE3"/>
    <w:rsid w:val="003700CC"/>
    <w:rsid w:val="004067FC"/>
    <w:rsid w:val="004D6E79"/>
    <w:rsid w:val="004E308B"/>
    <w:rsid w:val="004E6D5F"/>
    <w:rsid w:val="00501CBD"/>
    <w:rsid w:val="00543A82"/>
    <w:rsid w:val="005E489F"/>
    <w:rsid w:val="0061650A"/>
    <w:rsid w:val="006676B5"/>
    <w:rsid w:val="00685663"/>
    <w:rsid w:val="006A09AF"/>
    <w:rsid w:val="006A66DB"/>
    <w:rsid w:val="006B53B4"/>
    <w:rsid w:val="006C6DF8"/>
    <w:rsid w:val="006C6F70"/>
    <w:rsid w:val="006F68B1"/>
    <w:rsid w:val="007166E4"/>
    <w:rsid w:val="00736193"/>
    <w:rsid w:val="00786D02"/>
    <w:rsid w:val="007F7B3E"/>
    <w:rsid w:val="008665D1"/>
    <w:rsid w:val="00967104"/>
    <w:rsid w:val="009A47D6"/>
    <w:rsid w:val="009C1CA8"/>
    <w:rsid w:val="00AD57AE"/>
    <w:rsid w:val="00AF2996"/>
    <w:rsid w:val="00B72F99"/>
    <w:rsid w:val="00C5584B"/>
    <w:rsid w:val="00D02363"/>
    <w:rsid w:val="00D52AE9"/>
    <w:rsid w:val="00D84366"/>
    <w:rsid w:val="00D85A1B"/>
    <w:rsid w:val="00D95C90"/>
    <w:rsid w:val="00DC28CB"/>
    <w:rsid w:val="00E94E9F"/>
    <w:rsid w:val="00EF4213"/>
    <w:rsid w:val="00F80A17"/>
    <w:rsid w:val="00F85726"/>
    <w:rsid w:val="00FB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D28902"/>
  <w15:docId w15:val="{4C8041D6-CAFD-48C5-A8FD-809349A54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A1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6C6F70"/>
    <w:rPr>
      <w:color w:val="0000FF"/>
      <w:u w:val="none"/>
      <w:effect w:val="none"/>
    </w:rPr>
  </w:style>
  <w:style w:type="paragraph" w:styleId="a4">
    <w:name w:val="Normal (Web)"/>
    <w:basedOn w:val="a"/>
    <w:uiPriority w:val="99"/>
    <w:semiHidden/>
    <w:rsid w:val="006C6F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E3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4E308B"/>
    <w:rPr>
      <w:rFonts w:cs="Calibr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E30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4E308B"/>
    <w:rPr>
      <w:rFonts w:cs="Calibri"/>
      <w:sz w:val="18"/>
      <w:szCs w:val="18"/>
    </w:rPr>
  </w:style>
  <w:style w:type="character" w:styleId="a9">
    <w:name w:val="FollowedHyperlink"/>
    <w:uiPriority w:val="99"/>
    <w:semiHidden/>
    <w:unhideWhenUsed/>
    <w:rsid w:val="006676B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7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69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11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21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06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873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17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3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10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19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13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9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4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78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67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58.211.231.163:7090/wjhy/HuiYuanInfoMis2_WJ/Pages/SSO/login.aspx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167</Words>
  <Characters>955</Characters>
  <Application>Microsoft Office Word</Application>
  <DocSecurity>0</DocSecurity>
  <Lines>7</Lines>
  <Paragraphs>2</Paragraphs>
  <ScaleCrop>false</ScaleCrop>
  <Company>Microsoft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dzsky</dc:creator>
  <cp:keywords/>
  <dc:description/>
  <cp:lastModifiedBy>zhuky</cp:lastModifiedBy>
  <cp:revision>29</cp:revision>
  <dcterms:created xsi:type="dcterms:W3CDTF">2018-04-10T07:16:00Z</dcterms:created>
  <dcterms:modified xsi:type="dcterms:W3CDTF">2019-10-30T07:28:00Z</dcterms:modified>
</cp:coreProperties>
</file>